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4" w14:textId="415D6BED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桐朋学園在学中にNHK交響楽団を指揮してデビュー以来、日本のクラシック音楽界をリードし続けている。これまでに日本フィル正指揮者、大阪フィル専属指揮者、東京響常任指揮者、京都市響常任指揮者、群馬響音楽監督を歴任。現在東京響名誉客演指揮者、京都市響桂冠指揮者、琉球響音楽監督、</w:t>
      </w:r>
      <w:r w:rsidR="00664F90" w:rsidRPr="00664F90">
        <w:rPr>
          <w:rFonts w:ascii="ヒラギノ角ゴ ProN W6" w:eastAsia="ヒラギノ角ゴ ProN W6" w:hAnsi="ヒラギノ角ゴ ProN W6" w:cs="ヒラギノ角ゴ ProN W6" w:hint="eastAsia"/>
        </w:rPr>
        <w:t>瀬戸フィルハーモニー響ミュージックアドバイザー</w:t>
      </w:r>
      <w:r>
        <w:rPr>
          <w:rFonts w:ascii="ヒラギノ角ゴ ProN W6" w:eastAsia="ヒラギノ角ゴ ProN W6" w:hAnsi="ヒラギノ角ゴ ProN W6" w:cs="ヒラギノ角ゴ ProN W6"/>
        </w:rPr>
        <w:t>。</w:t>
      </w:r>
    </w:p>
    <w:p w14:paraId="00000005" w14:textId="2963CCFF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 xml:space="preserve">東京文化会館の初代音楽監督として東京音楽コンクールの基盤を築いたほか、海外オーケストラからも度々客演として招かれている。 </w:t>
      </w:r>
    </w:p>
    <w:p w14:paraId="00000006" w14:textId="77777777" w:rsidR="00FD71D8" w:rsidRDefault="00000000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小澤征爾、森正、秋山和慶、尾高忠明、岡部守弘らに学ぶ。NHK交響楽団指揮研究員時代にはサヴァリッシュ、ヴァント、ライトナー、ブロムシュテット、シュタインらに学び、タングルウッドミュージックセンターではバーンスタイン、プレヴィン、マルケヴィチらにも指導を受けた。</w:t>
      </w:r>
    </w:p>
    <w:p w14:paraId="0000000D" w14:textId="51C35E18" w:rsidR="00FD71D8" w:rsidRDefault="00000000" w:rsidP="006B370A">
      <w:pPr>
        <w:spacing w:line="480" w:lineRule="auto"/>
        <w:ind w:firstLine="220"/>
        <w:rPr>
          <w:rFonts w:ascii="ヒラギノ角ゴ ProN W6" w:eastAsia="ヒラギノ角ゴ ProN W6" w:hAnsi="ヒラギノ角ゴ ProN W6" w:cs="ヒラギノ角ゴ ProN W6"/>
        </w:rPr>
      </w:pPr>
      <w:r>
        <w:rPr>
          <w:rFonts w:ascii="ヒラギノ角ゴ ProN W6" w:eastAsia="ヒラギノ角ゴ ProN W6" w:hAnsi="ヒラギノ角ゴ ProN W6" w:cs="ヒラギノ角ゴ ProN W6"/>
        </w:rPr>
        <w:t>大阪芸術大学教授</w:t>
      </w:r>
      <w:r w:rsidR="007E033F">
        <w:rPr>
          <w:rFonts w:ascii="ヒラギノ角ゴ ProN W6" w:eastAsia="ヒラギノ角ゴ ProN W6" w:hAnsi="ヒラギノ角ゴ ProN W6" w:cs="ヒラギノ角ゴ ProN W6" w:hint="eastAsia"/>
        </w:rPr>
        <w:t>、東邦音楽大学特任教授</w:t>
      </w:r>
      <w:r>
        <w:rPr>
          <w:rFonts w:ascii="ヒラギノ角ゴ ProN W6" w:eastAsia="ヒラギノ角ゴ ProN W6" w:hAnsi="ヒラギノ角ゴ ProN W6" w:cs="ヒラギノ角ゴ ProN W6"/>
        </w:rPr>
        <w:t>。京都市立芸術大学、洗足学園大学各客員教授。</w:t>
      </w:r>
    </w:p>
    <w:sectPr w:rsidR="00FD71D8">
      <w:pgSz w:w="11906" w:h="16838"/>
      <w:pgMar w:top="1440" w:right="1080" w:bottom="1440" w:left="1080" w:header="851" w:footer="992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ヒラギノ角ゴ ProN W6">
    <w:panose1 w:val="020B0600000000000000"/>
    <w:charset w:val="80"/>
    <w:family w:val="swiss"/>
    <w:notTrueType/>
    <w:pitch w:val="variable"/>
    <w:sig w:usb0="E00002FF" w:usb1="7AC7FFFF" w:usb2="00000012" w:usb3="00000000" w:csb0="0002000D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1D8"/>
    <w:rsid w:val="001503CD"/>
    <w:rsid w:val="00211941"/>
    <w:rsid w:val="004C763F"/>
    <w:rsid w:val="00664F90"/>
    <w:rsid w:val="006A3295"/>
    <w:rsid w:val="006B370A"/>
    <w:rsid w:val="007E033F"/>
    <w:rsid w:val="007F2BAF"/>
    <w:rsid w:val="0089493C"/>
    <w:rsid w:val="00A71CF4"/>
    <w:rsid w:val="00DE4C6F"/>
    <w:rsid w:val="00F5487B"/>
    <w:rsid w:val="00FD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E2828C"/>
  <w15:docId w15:val="{22729DC0-AC3B-4151-938C-1CA4A58C0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游明朝" w:eastAsia="游明朝" w:hAnsi="游明朝" w:cs="游明朝"/>
        <w:sz w:val="21"/>
        <w:szCs w:val="21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50F3"/>
  </w:style>
  <w:style w:type="paragraph" w:styleId="a6">
    <w:name w:val="footer"/>
    <w:basedOn w:val="a"/>
    <w:link w:val="a7"/>
    <w:uiPriority w:val="99"/>
    <w:unhideWhenUsed/>
    <w:rsid w:val="005450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50F3"/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FvIIC3i3qtbRzdUBKWRDGzxolQ==">AMUW2mVl5WsQsVBipXbfc/sPeFqm4LSQSK5ywvPHjkPm5aFOIWSo+HFwKHyVzWkyMjr4sMTDaHdXzVGU0WXQE0nYzlU4ACPgwnR9buYfrJczwlPSCpPZFzg=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博司 小川</dc:creator>
  <cp:lastModifiedBy>kajimoto.pc012@outlook.jp</cp:lastModifiedBy>
  <cp:revision>8</cp:revision>
  <dcterms:created xsi:type="dcterms:W3CDTF">2020-12-11T10:48:00Z</dcterms:created>
  <dcterms:modified xsi:type="dcterms:W3CDTF">2026-03-24T13:55:00Z</dcterms:modified>
</cp:coreProperties>
</file>